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36" w:rsidRPr="007F403C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7F403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7E0436" w:rsidRPr="007F403C" w:rsidRDefault="007F403C" w:rsidP="007E0436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7E0436" w:rsidRPr="007F403C">
        <w:rPr>
          <w:rFonts w:ascii="Times New Roman" w:hAnsi="Times New Roman" w:cs="Times New Roman"/>
          <w:bCs/>
          <w:sz w:val="28"/>
          <w:szCs w:val="28"/>
        </w:rPr>
        <w:t>приказом директора</w:t>
      </w:r>
    </w:p>
    <w:p w:rsidR="007E0436" w:rsidRPr="007F403C" w:rsidRDefault="007F403C" w:rsidP="007E0436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7E0436" w:rsidRPr="007F403C">
        <w:rPr>
          <w:rFonts w:ascii="Times New Roman" w:hAnsi="Times New Roman" w:cs="Times New Roman"/>
          <w:bCs/>
          <w:sz w:val="28"/>
          <w:szCs w:val="28"/>
        </w:rPr>
        <w:t>СОГБУ «Никольский ПНИ»</w:t>
      </w:r>
    </w:p>
    <w:p w:rsidR="007E0436" w:rsidRPr="007F403C" w:rsidRDefault="007F403C" w:rsidP="007E0436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7E0436" w:rsidRPr="007F403C">
        <w:rPr>
          <w:rFonts w:ascii="Times New Roman" w:hAnsi="Times New Roman" w:cs="Times New Roman"/>
          <w:bCs/>
          <w:sz w:val="28"/>
          <w:szCs w:val="28"/>
        </w:rPr>
        <w:t>от _______ № __________</w:t>
      </w:r>
    </w:p>
    <w:p w:rsidR="007E0436" w:rsidRPr="007F403C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0436" w:rsidRPr="007F403C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F403C" w:rsidRDefault="007F403C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403C" w:rsidRDefault="007F403C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403C" w:rsidRDefault="007F403C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403C" w:rsidRDefault="007F403C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403C" w:rsidRDefault="007F403C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F403C" w:rsidRDefault="007F403C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Pr="007F403C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436" w:rsidRPr="007F403C" w:rsidRDefault="007E0436" w:rsidP="007E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03C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7E0436" w:rsidRPr="007F403C" w:rsidRDefault="007E0436" w:rsidP="007E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03C">
        <w:rPr>
          <w:rFonts w:ascii="Times New Roman" w:hAnsi="Times New Roman" w:cs="Times New Roman"/>
          <w:b/>
          <w:bCs/>
          <w:sz w:val="32"/>
          <w:szCs w:val="32"/>
        </w:rPr>
        <w:t>по антикоррупционной политике</w:t>
      </w:r>
    </w:p>
    <w:p w:rsidR="007F403C" w:rsidRPr="007F403C" w:rsidRDefault="007E0436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03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7F403C" w:rsidRPr="007F403C">
        <w:rPr>
          <w:rFonts w:ascii="Times New Roman" w:hAnsi="Times New Roman" w:cs="Times New Roman"/>
          <w:b/>
          <w:sz w:val="32"/>
          <w:szCs w:val="32"/>
        </w:rPr>
        <w:t>смоленском областном государственном бюджетном</w:t>
      </w:r>
    </w:p>
    <w:p w:rsidR="007F403C" w:rsidRPr="007F403C" w:rsidRDefault="007F403C" w:rsidP="007F40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F403C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7F403C">
        <w:rPr>
          <w:rFonts w:ascii="Times New Roman" w:hAnsi="Times New Roman" w:cs="Times New Roman"/>
          <w:b/>
          <w:sz w:val="32"/>
          <w:szCs w:val="32"/>
        </w:rPr>
        <w:t xml:space="preserve"> «Никольский психоневрологический интернат»</w:t>
      </w:r>
    </w:p>
    <w:p w:rsidR="007E0436" w:rsidRPr="007F403C" w:rsidRDefault="007E0436" w:rsidP="007F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E0436" w:rsidRDefault="007E0436" w:rsidP="007F40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E0436" w:rsidRPr="007F403C" w:rsidRDefault="007F403C" w:rsidP="007F4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03C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Правовая основа</w:t>
      </w:r>
    </w:p>
    <w:p w:rsidR="007E0436" w:rsidRP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защиты прав и свобод граждан, обеспечения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 xml:space="preserve">законности, правопорядка и общественной безопасности в </w:t>
      </w:r>
      <w:r w:rsidR="00CC3B15">
        <w:rPr>
          <w:rFonts w:ascii="Times New Roman" w:hAnsi="Times New Roman" w:cs="Times New Roman"/>
          <w:sz w:val="28"/>
          <w:szCs w:val="28"/>
        </w:rPr>
        <w:t>СОГБУ «Никольский ПНИ»</w:t>
      </w:r>
      <w:r w:rsidR="007E0436" w:rsidRPr="007E0436">
        <w:rPr>
          <w:rFonts w:ascii="Times New Roman" w:hAnsi="Times New Roman" w:cs="Times New Roman"/>
          <w:sz w:val="28"/>
          <w:szCs w:val="28"/>
        </w:rPr>
        <w:t>. Определяет задачи, основные принципы противодействия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коррупции и меры предупреждения коррупционных правонарушений. Основополагающим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нормативным правовым актом в сфере борьбы с коррупцией является Федеральный закон от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 w:rsidR="00CC3B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0436" w:rsidRPr="007E0436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– Федеральный закон </w:t>
      </w:r>
      <w:r w:rsidR="00CC3B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0436" w:rsidRPr="007E0436">
        <w:rPr>
          <w:rFonts w:ascii="Times New Roman" w:hAnsi="Times New Roman" w:cs="Times New Roman"/>
          <w:sz w:val="28"/>
          <w:szCs w:val="28"/>
        </w:rPr>
        <w:t>№ 273-ФЗ).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В соответствии со ст.13.3 Федерального закона № 273-ФЗ меры по предупреждению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коррупции, принимаемые в организации, могут включать: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коррупционных и иных правонарушений;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2) сотрудничество организации с правоохранительными органами;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3) разработку и внедрение в практику стандартов и процедур, направленных на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обеспечение добросовестной работы организации;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4) принятие кодекса этики и служебного поведения работников организации;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документов.</w:t>
      </w:r>
    </w:p>
    <w:p w:rsid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Антикоррупционная политика учреждения направлена на реализацию данных мер.</w:t>
      </w:r>
    </w:p>
    <w:p w:rsidR="00CC763F" w:rsidRPr="007E0436" w:rsidRDefault="00CC763F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2. Используемые в политике понятия и определения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Коррупци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 либо иное незаконное использование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физическим лицом своего должностного положения вопреки законным интересам общества и</w:t>
      </w:r>
      <w:r w:rsidR="00B9796F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государства в целях получения выгоды в виде денег, ценностей, иного имущества или услуг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 либо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незаконное предоставление такой выгоды указанному лицу другими физическими лицами.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юридического лица (пункт 1 статьи 1 Федерального закона от 25 декабря 2008 г. № 273-ФЗ «О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противодействии коррупции»).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Противодействие коррупци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субъектов Российской Федерации, органов местного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самоуправления, институтов гражданского общества, организаций и физических лиц в пределах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их полномочий (пункт 2 статьи 1 Федерального закона от 25 декабря 2008 г. № 273-ФЗ «О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противодействии коррупции»):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следующему устранению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причин коррупции (профилактика коррупции);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</w:t>
      </w:r>
      <w:r w:rsidR="00B9796F">
        <w:rPr>
          <w:rFonts w:ascii="Times New Roman" w:hAnsi="Times New Roman" w:cs="Times New Roman"/>
          <w:sz w:val="28"/>
          <w:szCs w:val="28"/>
        </w:rPr>
        <w:t>р</w:t>
      </w:r>
      <w:r w:rsidRPr="007E0436">
        <w:rPr>
          <w:rFonts w:ascii="Times New Roman" w:hAnsi="Times New Roman" w:cs="Times New Roman"/>
          <w:sz w:val="28"/>
          <w:szCs w:val="28"/>
        </w:rPr>
        <w:t>асследованию</w:t>
      </w:r>
      <w:r w:rsidR="00B9796F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lastRenderedPageBreak/>
        <w:t>в) по минимизации и (или) ликвидации последствий коррупционных правонарушений.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Контраген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любое российское или иностранное юридическое или физическое лицо, с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которым организация вступает в договорные отношения, за исключением трудовых отношений.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Взятк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иностранным должностным лицом либо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лично или через посредника денег,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ценных бумаг, иного имущества либо в виде незаконных оказания ему услуг имущественного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характера, предоставления иных имущественных прав за совершение действий (бездействие) в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пользу взяткодателя или представляемых им лиц, если такие действия (бездействие) входят в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служебные полномочия должностного лица либо если оно в силу должностного положения может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способствовать таким действиям (бездействию), а равно за общее покровительство или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попустительство по службе.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Коммерческий подку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незаконные передача лицу, выполняющему управленческие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функции в коммерческой или иной организации, денег, ценных бумаг, иного имущества, оказание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ему услуг имущественного характера, предоставление иных имущественных прав за совершение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действий (бездействие) в интересах дающего в связи с занимаемым этим лицом служебным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положением (часть 1 статьи 204 Уголовного кодекса Российской Федерации).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Конфликт интересо</w:t>
      </w:r>
      <w:proofErr w:type="gramStart"/>
      <w:r w:rsidRPr="007E043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косвенная) работника (представителя организации) влияет или может повлиять на надлежащее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исполнение им должностных (трудовых) обязанностей и при которой возникает или может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возникнуть противоречие между личной заинтересованностью работника (представителя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организации) и правами и законными интересами организации, способное привести к причинению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 xml:space="preserve">вреда правам и законным интересам, имуществу и (или) </w:t>
      </w:r>
      <w:r w:rsidR="00CC3B15">
        <w:rPr>
          <w:rFonts w:ascii="Times New Roman" w:hAnsi="Times New Roman" w:cs="Times New Roman"/>
          <w:sz w:val="28"/>
          <w:szCs w:val="28"/>
        </w:rPr>
        <w:t>д</w:t>
      </w:r>
      <w:r w:rsidRPr="007E0436">
        <w:rPr>
          <w:rFonts w:ascii="Times New Roman" w:hAnsi="Times New Roman" w:cs="Times New Roman"/>
          <w:sz w:val="28"/>
          <w:szCs w:val="28"/>
        </w:rPr>
        <w:t>еловой репутации организации,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работником (представителем организации) которой он является.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Личная заинтересованность работника (представителя организации)</w:t>
      </w:r>
      <w:r w:rsidRPr="007E0436">
        <w:rPr>
          <w:rFonts w:ascii="Times New Roman" w:hAnsi="Times New Roman" w:cs="Times New Roman"/>
          <w:sz w:val="28"/>
          <w:szCs w:val="28"/>
        </w:rPr>
        <w:t>–</w:t>
      </w:r>
    </w:p>
    <w:p w:rsid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организации), связанная с возможностью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получения работником (представителем организации) при исполнении должностных обязанностей</w:t>
      </w:r>
      <w:r w:rsidR="00CC3B15">
        <w:rPr>
          <w:rFonts w:ascii="Times New Roman" w:hAnsi="Times New Roman" w:cs="Times New Roman"/>
          <w:sz w:val="28"/>
          <w:szCs w:val="28"/>
        </w:rPr>
        <w:t xml:space="preserve">  </w:t>
      </w:r>
      <w:r w:rsidRPr="007E0436">
        <w:rPr>
          <w:rFonts w:ascii="Times New Roman" w:hAnsi="Times New Roman" w:cs="Times New Roman"/>
          <w:sz w:val="28"/>
          <w:szCs w:val="28"/>
        </w:rPr>
        <w:t>доходов в виде денег, ценностей, иного имущества или услуг имущественного характера, иных</w:t>
      </w:r>
      <w:r w:rsidR="00CC3B15">
        <w:rPr>
          <w:rFonts w:ascii="Times New Roman" w:hAnsi="Times New Roman" w:cs="Times New Roman"/>
          <w:sz w:val="28"/>
          <w:szCs w:val="28"/>
        </w:rPr>
        <w:t xml:space="preserve"> и</w:t>
      </w:r>
      <w:r w:rsidRPr="007E0436">
        <w:rPr>
          <w:rFonts w:ascii="Times New Roman" w:hAnsi="Times New Roman" w:cs="Times New Roman"/>
          <w:sz w:val="28"/>
          <w:szCs w:val="28"/>
        </w:rPr>
        <w:t>мущественных прав для себя или для третьих лиц.</w:t>
      </w:r>
    </w:p>
    <w:p w:rsidR="00CC763F" w:rsidRPr="007E0436" w:rsidRDefault="00CC763F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антикоррупционной деятельности организации</w:t>
      </w:r>
    </w:p>
    <w:p w:rsidR="007E0436" w:rsidRP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Системы мер противодействия коррупции в учреждении основываться на следующих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ключевых принципах:</w:t>
      </w:r>
    </w:p>
    <w:p w:rsidR="00B3313E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 xml:space="preserve">1. Принцип соответствия политики организации действующему </w:t>
      </w:r>
      <w:r w:rsidR="00CC3B15">
        <w:rPr>
          <w:rFonts w:ascii="Times New Roman" w:hAnsi="Times New Roman" w:cs="Times New Roman"/>
          <w:sz w:val="28"/>
          <w:szCs w:val="28"/>
        </w:rPr>
        <w:t>з</w:t>
      </w:r>
      <w:r w:rsidRPr="007E0436">
        <w:rPr>
          <w:rFonts w:ascii="Times New Roman" w:hAnsi="Times New Roman" w:cs="Times New Roman"/>
          <w:sz w:val="28"/>
          <w:szCs w:val="28"/>
        </w:rPr>
        <w:t>аконодательству и</w:t>
      </w:r>
      <w:r w:rsidR="00CC3B15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общепринятым нормам.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Федерации, заключенным Российской Федерацией международным договорам,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Российской Федерации и иным нормативным правовым актам, применимым к организации.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2. Принцип личного примера руководства.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коррупции и в создании внутриорганизационной системы предупреждения 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коррупции.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3. Принцип вовлеченности работников.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организации о положениях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436" w:rsidRPr="007E0436">
        <w:rPr>
          <w:rFonts w:ascii="Times New Roman" w:hAnsi="Times New Roman" w:cs="Times New Roman"/>
          <w:sz w:val="28"/>
          <w:szCs w:val="28"/>
        </w:rPr>
        <w:t>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законодательства и их активное участие в формировании и реализации антикоррупционных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стандартов и процедур.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вовлечения организации, ее руководителей и сотрудников в коррупционную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осуществляется с учетом существующих в деятельности данной организации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рисков.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5. Принцип эффективности антикоррупционных процедур.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Применение в организации таких антикоррупционных мероприятий, которые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 xml:space="preserve">низкую стоимость, обеспечивают простоту реализации и </w:t>
      </w:r>
      <w:proofErr w:type="gramStart"/>
      <w:r w:rsidR="007E0436" w:rsidRPr="007E0436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="007E0436" w:rsidRPr="007E0436">
        <w:rPr>
          <w:rFonts w:ascii="Times New Roman" w:hAnsi="Times New Roman" w:cs="Times New Roman"/>
          <w:sz w:val="28"/>
          <w:szCs w:val="28"/>
        </w:rPr>
        <w:t>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Неотвратимость наказания для работников организации вне зависимости от 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должности, стажа работы и иных условий в случае совершения ими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правонарушений в связи с исполнением трудовых обязанностей, а также персональная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ответственность руководства организации за реализацию внутриорганизационной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7. Принцип открытости</w:t>
      </w:r>
    </w:p>
    <w:p w:rsidR="007E0436" w:rsidRP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принятых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антикоррупционных стандартах ведения деятельности.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8. Принцип постоянного контроля и регулярного мониторинга.</w:t>
      </w:r>
    </w:p>
    <w:p w:rsidR="007E0436" w:rsidRDefault="00B3313E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Регулярное осуществление мониторинга эффективности внедренных антикоррупционных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 xml:space="preserve">стандартов и процедур, а также </w:t>
      </w:r>
      <w:proofErr w:type="gramStart"/>
      <w:r w:rsidR="007E0436" w:rsidRPr="007E04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E0436" w:rsidRPr="007E043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CC763F" w:rsidRPr="007E0436" w:rsidRDefault="00CC763F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4. Область применения политики и круг лиц, попадающих под ее действие</w:t>
      </w:r>
    </w:p>
    <w:p w:rsidR="007E0436" w:rsidRP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учреждения, находящиеся с ним в трудовых отношениях, вне зависимости от занимаемой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должности и выполняемых функций. Политика распространяется и на лица, выполняющие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работы или предоставляющие услуги на основе гражданско-правовых договоров. В этом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случае соответствующие положения нужно включить в текст договоров.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Определение должностных лиц учреждения, ответственных за реализацию</w:t>
      </w:r>
      <w:r w:rsidR="00B331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b/>
          <w:bCs/>
          <w:sz w:val="28"/>
          <w:szCs w:val="28"/>
        </w:rPr>
        <w:t>антикоррупционной политики</w:t>
      </w:r>
    </w:p>
    <w:p w:rsid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В учреждении ответственным за противодействие коррупции, исходя из установленных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задач, специфики деятельности, штатной численности, организационной структуры, материальных</w:t>
      </w:r>
      <w:r w:rsidR="00B3313E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ресурсов является директор.</w:t>
      </w:r>
    </w:p>
    <w:p w:rsidR="00CC763F" w:rsidRPr="007E0436" w:rsidRDefault="00CC763F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6. Определение должностных лиц учреждения, ответственных за профилактику</w:t>
      </w:r>
      <w:r w:rsidR="00BC3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b/>
          <w:bCs/>
          <w:sz w:val="28"/>
          <w:szCs w:val="28"/>
        </w:rPr>
        <w:t>коррупционных и иных правонарушений</w:t>
      </w:r>
    </w:p>
    <w:p w:rsidR="007E0436" w:rsidRP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В учреждении ответственными за профилактику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правонарушений являются:</w:t>
      </w:r>
    </w:p>
    <w:p w:rsidR="007E0436" w:rsidRP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-руководители подразделений</w:t>
      </w:r>
    </w:p>
    <w:p w:rsidR="007E0436" w:rsidRP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-юрисконсульт</w:t>
      </w:r>
    </w:p>
    <w:p w:rsidR="007E0436" w:rsidRDefault="007E0436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-главный бухгалтер</w:t>
      </w:r>
    </w:p>
    <w:p w:rsidR="00CC763F" w:rsidRPr="007E0436" w:rsidRDefault="00CC763F" w:rsidP="007E0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436">
        <w:rPr>
          <w:rFonts w:ascii="Times New Roman" w:hAnsi="Times New Roman" w:cs="Times New Roman"/>
          <w:b/>
          <w:bCs/>
          <w:sz w:val="28"/>
          <w:szCs w:val="28"/>
        </w:rPr>
        <w:t>7. Определение и закрепление обязанностей работников и учреждения, связанных с</w:t>
      </w:r>
      <w:r w:rsidR="00BC3F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b/>
          <w:bCs/>
          <w:sz w:val="28"/>
          <w:szCs w:val="28"/>
        </w:rPr>
        <w:t>предупреждением и противодействием коррупции</w:t>
      </w:r>
    </w:p>
    <w:p w:rsidR="007E0436" w:rsidRPr="007E0436" w:rsidRDefault="00F62EC4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Обязанности работников учреждения в связи с предупреждением и противодействием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коррупции являются общими для всех сотрудников.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коррупции являются следующие: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· воздерживаться от совершения и (или) участия в совершении коррупционных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правонарушений в интересах или от имени учреждения;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· воздерживаться от поведения, которое может быть истолковано окружающими как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готовность совершить или участвовать в совершении коррупционного правонарушения в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интересах или от имени учреждения;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12">
        <w:rPr>
          <w:rFonts w:ascii="Times New Roman" w:hAnsi="Times New Roman" w:cs="Times New Roman"/>
          <w:sz w:val="28"/>
          <w:szCs w:val="28"/>
        </w:rPr>
        <w:t>· незамедлительно</w:t>
      </w:r>
      <w:r w:rsidRPr="007E0436">
        <w:rPr>
          <w:rFonts w:ascii="Times New Roman" w:hAnsi="Times New Roman" w:cs="Times New Roman"/>
          <w:sz w:val="28"/>
          <w:szCs w:val="28"/>
        </w:rPr>
        <w:t xml:space="preserve"> информировать директора учреждения, о случаях склонения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работника к совершению коррупционных правонарушений;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 xml:space="preserve">· незамедлительно информировать </w:t>
      </w:r>
      <w:r w:rsidR="00BC3F69">
        <w:rPr>
          <w:rFonts w:ascii="Times New Roman" w:hAnsi="Times New Roman" w:cs="Times New Roman"/>
          <w:sz w:val="28"/>
          <w:szCs w:val="28"/>
        </w:rPr>
        <w:t>директора</w:t>
      </w:r>
      <w:r w:rsidRPr="007E0436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gramStart"/>
      <w:r w:rsidRPr="007E04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E0436">
        <w:rPr>
          <w:rFonts w:ascii="Times New Roman" w:hAnsi="Times New Roman" w:cs="Times New Roman"/>
          <w:sz w:val="28"/>
          <w:szCs w:val="28"/>
        </w:rPr>
        <w:t xml:space="preserve"> ставшей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известной информации о случаях совершения коррупционных правонарушений другими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работниками, контрагентами организации или иными лицами;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· сообщить непосредственному директору или иному ответственному лицу о</w:t>
      </w:r>
    </w:p>
    <w:p w:rsidR="007E0436" w:rsidRPr="007E0436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возможности возникновения либо возникшем у работника конфликте интересов.</w:t>
      </w:r>
    </w:p>
    <w:p w:rsidR="007E0436" w:rsidRPr="007E0436" w:rsidRDefault="00BC3F69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436" w:rsidRPr="007E0436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436" w:rsidRPr="007E0436">
        <w:rPr>
          <w:rFonts w:ascii="Times New Roman" w:hAnsi="Times New Roman" w:cs="Times New Roman"/>
          <w:sz w:val="28"/>
          <w:szCs w:val="28"/>
        </w:rPr>
        <w:t>обязанностей регламентируются процедуры их соблюдения.</w:t>
      </w:r>
    </w:p>
    <w:p w:rsidR="00BC3F69" w:rsidRDefault="007E0436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36">
        <w:rPr>
          <w:rFonts w:ascii="Times New Roman" w:hAnsi="Times New Roman" w:cs="Times New Roman"/>
          <w:sz w:val="28"/>
          <w:szCs w:val="28"/>
        </w:rPr>
        <w:t>Исходя их положений статьи 57 ТК РФ по соглашению сторон в трудовой договор,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заключаемый с работником при приёме его на работу в учреждение, могут включаться права и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обязанности работника и работодателя, установленные данным локальным нормативным актом -</w:t>
      </w:r>
      <w:r w:rsidR="00BC3F69">
        <w:rPr>
          <w:rFonts w:ascii="Times New Roman" w:hAnsi="Times New Roman" w:cs="Times New Roman"/>
          <w:sz w:val="28"/>
          <w:szCs w:val="28"/>
        </w:rPr>
        <w:t xml:space="preserve"> </w:t>
      </w:r>
      <w:r w:rsidRPr="007E0436">
        <w:rPr>
          <w:rFonts w:ascii="Times New Roman" w:hAnsi="Times New Roman" w:cs="Times New Roman"/>
          <w:sz w:val="28"/>
          <w:szCs w:val="28"/>
        </w:rPr>
        <w:t>«Антикоррупционная политика».</w:t>
      </w:r>
    </w:p>
    <w:p w:rsidR="00CC763F" w:rsidRPr="00925A12" w:rsidRDefault="00CC763F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69" w:rsidRPr="00792D0A" w:rsidRDefault="00925A12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0A">
        <w:rPr>
          <w:rFonts w:ascii="Times New Roman" w:hAnsi="Times New Roman" w:cs="Times New Roman"/>
          <w:b/>
          <w:sz w:val="28"/>
          <w:szCs w:val="28"/>
        </w:rPr>
        <w:t>8</w:t>
      </w:r>
      <w:r w:rsidR="00BC3F69" w:rsidRPr="00792D0A">
        <w:rPr>
          <w:rFonts w:ascii="Times New Roman" w:hAnsi="Times New Roman" w:cs="Times New Roman"/>
          <w:b/>
          <w:sz w:val="28"/>
          <w:szCs w:val="28"/>
        </w:rPr>
        <w:t>. Предотвращение и урегулирование конфликта интересов</w:t>
      </w:r>
    </w:p>
    <w:p w:rsidR="00BC3F69" w:rsidRPr="00792D0A" w:rsidRDefault="00792D0A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является одним из ключевых элементов </w:t>
      </w:r>
      <w:r w:rsidR="00BC3F69" w:rsidRPr="00792D0A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предотвращения коррупционных </w:t>
      </w:r>
      <w:r w:rsidR="00925A12" w:rsidRPr="00792D0A">
        <w:rPr>
          <w:rFonts w:ascii="Times New Roman" w:hAnsi="Times New Roman" w:cs="Times New Roman"/>
          <w:sz w:val="28"/>
          <w:szCs w:val="28"/>
        </w:rPr>
        <w:t>правонарушений</w:t>
      </w:r>
      <w:r w:rsidR="00BC3F69" w:rsidRPr="00792D0A">
        <w:rPr>
          <w:rFonts w:ascii="Times New Roman" w:hAnsi="Times New Roman" w:cs="Times New Roman"/>
          <w:sz w:val="28"/>
          <w:szCs w:val="28"/>
        </w:rPr>
        <w:t>.</w:t>
      </w:r>
      <w:r w:rsidR="00925A1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При этом следует учитывать, что конфликт интересов может принимать множество</w:t>
      </w:r>
      <w:r w:rsidR="00925A1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различных форм.</w:t>
      </w:r>
    </w:p>
    <w:p w:rsidR="00BC3F69" w:rsidRPr="00792D0A" w:rsidRDefault="00792D0A" w:rsidP="00F6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работников в учреждении следует принять Положение </w:t>
      </w:r>
      <w:r w:rsidR="00925A12" w:rsidRPr="00792D0A">
        <w:rPr>
          <w:rFonts w:ascii="Times New Roman" w:hAnsi="Times New Roman" w:cs="Times New Roman"/>
          <w:sz w:val="28"/>
          <w:szCs w:val="28"/>
        </w:rPr>
        <w:t>о порядке предотвращения и (или) урегулирования конфликта интересов в смоленском областном государственном бюджетном учреждении «Никольский психоневрологический интернат»</w:t>
      </w:r>
      <w:r w:rsidR="00BC3F69" w:rsidRPr="00792D0A">
        <w:rPr>
          <w:rFonts w:ascii="Times New Roman" w:hAnsi="Times New Roman" w:cs="Times New Roman"/>
          <w:sz w:val="28"/>
          <w:szCs w:val="28"/>
        </w:rPr>
        <w:t>.</w:t>
      </w:r>
    </w:p>
    <w:p w:rsidR="00BC3F69" w:rsidRPr="00792D0A" w:rsidRDefault="00CC763F" w:rsidP="00722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25A12" w:rsidRPr="00792D0A">
        <w:rPr>
          <w:rFonts w:ascii="Times New Roman" w:hAnsi="Times New Roman" w:cs="Times New Roman"/>
          <w:sz w:val="28"/>
          <w:szCs w:val="28"/>
        </w:rPr>
        <w:t>о порядке предотвращения и (или) урегулирования конфликта интересов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 – это внутренний документ учреждения,</w:t>
      </w:r>
      <w:r w:rsidR="00925A1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устанавливающий порядок выявления и урегулирования конфликтов интересов, возникающих у</w:t>
      </w:r>
      <w:r w:rsidR="00925A1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работников учреждения в ходе выполнения ими трудовых обязанностей. </w:t>
      </w:r>
    </w:p>
    <w:p w:rsidR="00BC3F69" w:rsidRPr="00792D0A" w:rsidRDefault="00925A12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могут быть</w:t>
      </w:r>
      <w:r w:rsid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обязательность раскрытия сведений о реальном или потенциальном конфликте</w:t>
      </w:r>
      <w:r w:rsid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интересов;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индивидуальное рассмотрение каждого конфликта интересов и его урегулирование;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конфиденциальность процесса раскрытия сведений о конфликте интересов и процесса</w:t>
      </w:r>
      <w:r w:rsid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его урегулирования;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соблюдение баланса интересов организации и работника при урегулировании</w:t>
      </w:r>
      <w:r w:rsid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защита работника от преследования в связи с сообщением о конфликте интересов,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который был своевременно раскрыт работником и урегулирован (предотвращен) организацией.</w:t>
      </w:r>
    </w:p>
    <w:p w:rsidR="00BC3F69" w:rsidRPr="00792D0A" w:rsidRDefault="00925A12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при принятии решений по деловым вопросам и выполнении своих трудовых обязанностей</w:t>
      </w:r>
      <w:r w:rsidR="00CC763F">
        <w:rPr>
          <w:rFonts w:ascii="Times New Roman" w:hAnsi="Times New Roman" w:cs="Times New Roman"/>
          <w:sz w:val="28"/>
          <w:szCs w:val="28"/>
        </w:rPr>
        <w:t xml:space="preserve">  </w:t>
      </w:r>
      <w:r w:rsidR="00702AF6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– без учета своих личных интересов, интересов своих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CC763F">
        <w:rPr>
          <w:rFonts w:ascii="Times New Roman" w:hAnsi="Times New Roman" w:cs="Times New Roman"/>
          <w:sz w:val="28"/>
          <w:szCs w:val="28"/>
        </w:rPr>
        <w:t>родственников и друзей: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избегать (по возможности) ситуаций и обстоятельств, которые могут привести к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конфликту интересов;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раскрывать возникший (реальный) или потенциальный конфликт интересов;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содействовать урегулированию возникшего конфликта интересов.</w:t>
      </w:r>
    </w:p>
    <w:p w:rsidR="00BC3F69" w:rsidRPr="00792D0A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В учреждении возможно установление различных видов раскрытия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в том числе: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раскрытие сведений о конфликте интересов при приеме на работу;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раскрытие сведений о конфликте интересов при назначении на новую должность;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разовое раскрытие сведений по мере возникновения ситуаций конфликта интересов.</w:t>
      </w:r>
    </w:p>
    <w:p w:rsidR="00BC3F69" w:rsidRPr="00792D0A" w:rsidRDefault="00702AF6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желательно осуществлять в письменном виде.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Может быть допустимым первоначальное раскрытие </w:t>
      </w:r>
      <w:r w:rsidR="00BC3F69" w:rsidRPr="00792D0A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в устной форме с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последующей фиксацией в письменном виде.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69" w:rsidRPr="00792D0A" w:rsidRDefault="00F62EC4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Учреждение берёт на себя обязательство конфиденциального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представленных сведений и урегулирования конфликта интересов.</w:t>
      </w:r>
      <w:r w:rsidR="00702AF6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должностным лицом с целью оценки серьезности возникающих для учреждения рисков и выбора</w:t>
      </w:r>
      <w:r w:rsidR="00702AF6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наиболее подходящей формы урегулирования конфликта интересов. Следует иметь в виду, что в</w:t>
      </w:r>
      <w:r w:rsidR="00E845F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итоге этой работы учреждение может придти к выводу, что ситуация, сведения о которой были</w:t>
      </w:r>
      <w:r w:rsidR="00E845F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представлены работником, не является конфликтом интересов и, как следствие, не нуждается в</w:t>
      </w:r>
      <w:r w:rsidR="00E845F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специальных способах урегулирования.</w:t>
      </w:r>
    </w:p>
    <w:p w:rsidR="00BC3F69" w:rsidRPr="00792D0A" w:rsidRDefault="00E845F2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Ответственными за прием сведений о возникающих (имеющихся) конфликтах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интересов является директор</w:t>
      </w:r>
      <w:r w:rsidRPr="00792D0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C3F69" w:rsidRPr="00792D0A">
        <w:rPr>
          <w:rFonts w:ascii="Times New Roman" w:hAnsi="Times New Roman" w:cs="Times New Roman"/>
          <w:sz w:val="28"/>
          <w:szCs w:val="28"/>
        </w:rPr>
        <w:t>. Рассмотрение полученной информации целесообразно проводить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коллегиально.</w:t>
      </w:r>
    </w:p>
    <w:p w:rsidR="00BB78FE" w:rsidRPr="00792D0A" w:rsidRDefault="00F62EC4" w:rsidP="00BB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В</w:t>
      </w:r>
      <w:r w:rsidR="0059318F">
        <w:rPr>
          <w:rFonts w:ascii="Times New Roman" w:hAnsi="Times New Roman" w:cs="Times New Roman"/>
          <w:sz w:val="28"/>
          <w:szCs w:val="28"/>
        </w:rPr>
        <w:t xml:space="preserve"> учреждении должно проводиться информирование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B78FE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противоде</w:t>
      </w:r>
      <w:r w:rsidR="00BB78FE">
        <w:rPr>
          <w:rFonts w:ascii="Times New Roman" w:hAnsi="Times New Roman" w:cs="Times New Roman"/>
          <w:sz w:val="28"/>
          <w:szCs w:val="28"/>
        </w:rPr>
        <w:t>йствия коррупции</w:t>
      </w:r>
      <w:bookmarkStart w:id="0" w:name="_GoBack"/>
      <w:bookmarkEnd w:id="0"/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по следующей тематике: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ознакомление с требованиями законодательства и внутренними документами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организации по вопросам противодействия коррупции и порядком их применения в деятельности</w:t>
      </w:r>
      <w:r w:rsidR="00E845F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юридическая ответственность за совершение коррупционных правонарушений</w:t>
      </w:r>
      <w:r w:rsidR="00E845F2" w:rsidRPr="00792D0A">
        <w:rPr>
          <w:rFonts w:ascii="Times New Roman" w:hAnsi="Times New Roman" w:cs="Times New Roman"/>
          <w:sz w:val="28"/>
          <w:szCs w:val="28"/>
        </w:rPr>
        <w:t>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выявление и разрешение конфликта интересов при выполнении трудовых обязанностей;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поведение в ситуациях коррупционного риска, в частности в случаях вымогательства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взятки со стороны должностных лиц государственных и муниципальных, иных организаций;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взаимодействие с правоохранительными органами по вопросам профилактики и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BC3F69" w:rsidRPr="00792D0A" w:rsidRDefault="00F62EC4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Возможны следующие виды обучения: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792D0A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792D0A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после приема на работу;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обучение при назначении работника на иную, более высокую должность,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D0A">
        <w:rPr>
          <w:rFonts w:ascii="Times New Roman" w:hAnsi="Times New Roman" w:cs="Times New Roman"/>
          <w:sz w:val="28"/>
          <w:szCs w:val="28"/>
        </w:rPr>
        <w:t>предполагающую</w:t>
      </w:r>
      <w:proofErr w:type="gramEnd"/>
      <w:r w:rsidRPr="00792D0A">
        <w:rPr>
          <w:rFonts w:ascii="Times New Roman" w:hAnsi="Times New Roman" w:cs="Times New Roman"/>
          <w:sz w:val="28"/>
          <w:szCs w:val="28"/>
        </w:rPr>
        <w:t xml:space="preserve"> исполнение обязанностей, связанных с предупреждением и противодействием</w:t>
      </w:r>
      <w:r w:rsidR="00E845F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коррупции;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периодическое обучение работников учреждения с целью поддержания их знаний и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навыков в сфере противодействия коррупции на должном уровне;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дополнительное обучение в случае выявления провалов в реализации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антикоррупционной политики, одной из причин которых является недостаточность знаний и</w:t>
      </w:r>
      <w:r w:rsidR="00E845F2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навыков работников в сфере противодействия коррупции.</w:t>
      </w:r>
    </w:p>
    <w:p w:rsidR="00BC3F69" w:rsidRDefault="00F62EC4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</w:t>
      </w:r>
      <w:r w:rsidR="00E845F2" w:rsidRPr="00792D0A">
        <w:rPr>
          <w:rFonts w:ascii="Times New Roman" w:hAnsi="Times New Roman" w:cs="Times New Roman"/>
          <w:sz w:val="28"/>
          <w:szCs w:val="28"/>
        </w:rPr>
        <w:t>должны</w:t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индивидуальном порядке.</w:t>
      </w:r>
    </w:p>
    <w:p w:rsidR="00CC763F" w:rsidRPr="00792D0A" w:rsidRDefault="00CC763F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69" w:rsidRPr="00792D0A" w:rsidRDefault="00925A12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D0A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BC3F69" w:rsidRPr="00792D0A">
        <w:rPr>
          <w:rFonts w:ascii="Times New Roman" w:hAnsi="Times New Roman" w:cs="Times New Roman"/>
          <w:b/>
          <w:bCs/>
          <w:sz w:val="28"/>
          <w:szCs w:val="28"/>
        </w:rPr>
        <w:t>. Способы разрешения конфликта интересов (ответственность сотрудников за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b/>
          <w:bCs/>
          <w:sz w:val="28"/>
          <w:szCs w:val="28"/>
        </w:rPr>
        <w:t>несоблюдение требований антикоррупционной политики). В случае</w:t>
      </w:r>
      <w:proofErr w:type="gramStart"/>
      <w:r w:rsidR="00BC3F69" w:rsidRPr="00792D0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BC3F69" w:rsidRPr="00792D0A">
        <w:rPr>
          <w:rFonts w:ascii="Times New Roman" w:hAnsi="Times New Roman" w:cs="Times New Roman"/>
          <w:b/>
          <w:bCs/>
          <w:sz w:val="28"/>
          <w:szCs w:val="28"/>
        </w:rPr>
        <w:t xml:space="preserve"> если Учреждение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b/>
          <w:bCs/>
          <w:sz w:val="28"/>
          <w:szCs w:val="28"/>
        </w:rPr>
        <w:t>приходит к выводу, что конфликт интересов имеет место, то оно имеет право использовать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b/>
          <w:bCs/>
          <w:sz w:val="28"/>
          <w:szCs w:val="28"/>
        </w:rPr>
        <w:t>различные способы его разрешения, в том числе: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ограничение доступа работника к конкретной информации, которая может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затрагивать личные интересы работника;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добровольный отказ работника учреждения или его отстранение (постоянное или</w:t>
      </w:r>
      <w:r w:rsidR="00F62EC4">
        <w:rPr>
          <w:rFonts w:ascii="Times New Roman" w:hAnsi="Times New Roman" w:cs="Times New Roman"/>
          <w:sz w:val="28"/>
          <w:szCs w:val="28"/>
        </w:rPr>
        <w:t xml:space="preserve">  </w:t>
      </w:r>
      <w:r w:rsidRPr="00792D0A">
        <w:rPr>
          <w:rFonts w:ascii="Times New Roman" w:hAnsi="Times New Roman" w:cs="Times New Roman"/>
          <w:sz w:val="28"/>
          <w:szCs w:val="28"/>
        </w:rPr>
        <w:t>временное) от участия в обсуждении и процессе принятия решений по вопросам, которые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находятся или могут оказаться под влиянием конфликта интересов;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пересмотр и изменение функциональных обязанностей работника;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временное отстранение работника от должности, если его личные интересы входят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в противоречие с функциональными обязанностями;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перевод работника на должность, предусматривающую выполнение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функциональных обязанностей, не связанных с конфликтом интересов;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передача работником принадлежащего ему имущества, являющегося основой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возникновения конфликта интересов, в доверительное управление;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 xml:space="preserve">• отказ работника от своего личного интереса, порождающего конфликт </w:t>
      </w:r>
      <w:proofErr w:type="gramStart"/>
      <w:r w:rsidRPr="00792D0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интересами учреждения;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увольнение работника из учреждения по инициативе работника;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• увольнение работника по инициативе работодателя за совершение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дисциплинарного проступка, то есть за неисполнение или ненадлежащее исполнение работником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по его вине возложенных на него трудовых обязанностей.</w:t>
      </w:r>
    </w:p>
    <w:p w:rsidR="00BC3F69" w:rsidRPr="00792D0A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«мягкую»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меру урегулирования из возможных с учетом существующих обстоятельств. Более жесткие меры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следует использовать только в случае, когда это вызвано реальной необходимостью или в случае,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если более «мягкие» меры оказались недостаточно эффективными. При принятии решения о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выборе конкретного метода разрешения конфликта интересов важно учитывать значимость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личного интереса работника и вероятность того, что этот личный интерес будет реализован в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ущерб интересам учреждения.</w:t>
      </w:r>
    </w:p>
    <w:p w:rsidR="00BC3F69" w:rsidRDefault="00F62EC4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исчерпывающим. В каждом конкретном случае по договоренности учреждения и работника,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раскрывшего сведения о конфликте интересов, могут быть найдены иные формы его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 </w:t>
      </w:r>
      <w:r w:rsidR="00BC3F69" w:rsidRPr="00792D0A">
        <w:rPr>
          <w:rFonts w:ascii="Times New Roman" w:hAnsi="Times New Roman" w:cs="Times New Roman"/>
          <w:sz w:val="28"/>
          <w:szCs w:val="28"/>
        </w:rPr>
        <w:t>урегулирования</w:t>
      </w:r>
      <w:r w:rsidR="00792D0A" w:rsidRPr="00792D0A">
        <w:rPr>
          <w:rFonts w:ascii="Times New Roman" w:hAnsi="Times New Roman" w:cs="Times New Roman"/>
          <w:sz w:val="28"/>
          <w:szCs w:val="28"/>
        </w:rPr>
        <w:t>.</w:t>
      </w:r>
    </w:p>
    <w:p w:rsidR="00CC763F" w:rsidRPr="00792D0A" w:rsidRDefault="00CC763F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69" w:rsidRPr="00792D0A" w:rsidRDefault="00BC3F69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D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845F2" w:rsidRPr="00792D0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>. Недопущение составления неофициальной отчетности и использования</w:t>
      </w:r>
      <w:r w:rsidR="00F62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>поддельных документов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Федеральным законом от 6 декабря 2011 г. № 402-ФЗ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 xml:space="preserve">«О бухгалтерском учете» установлена обязанность для всех организаций </w:t>
      </w:r>
      <w:proofErr w:type="gramStart"/>
      <w:r w:rsidRPr="00792D0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внутренний контроль хозяйственных операций,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с</w:t>
      </w:r>
      <w:r w:rsidRPr="00792D0A">
        <w:rPr>
          <w:rFonts w:ascii="Times New Roman" w:hAnsi="Times New Roman" w:cs="Times New Roman"/>
          <w:sz w:val="28"/>
          <w:szCs w:val="28"/>
        </w:rPr>
        <w:t>истема внутреннего контроля может способствовать профилактике и выявлению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Pr="00792D0A">
        <w:rPr>
          <w:rFonts w:ascii="Times New Roman" w:hAnsi="Times New Roman" w:cs="Times New Roman"/>
          <w:sz w:val="28"/>
          <w:szCs w:val="28"/>
        </w:rPr>
        <w:lastRenderedPageBreak/>
        <w:t>правонарушений в деятельности учреждения. При этом наибольший интерес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представляет реализация таких задач системы внутреннего контроля</w:t>
      </w:r>
      <w:proofErr w:type="gramStart"/>
      <w:r w:rsidRPr="00792D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2D0A">
        <w:rPr>
          <w:rFonts w:ascii="Times New Roman" w:hAnsi="Times New Roman" w:cs="Times New Roman"/>
          <w:sz w:val="28"/>
          <w:szCs w:val="28"/>
        </w:rPr>
        <w:t xml:space="preserve"> как обеспечение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надежности и достоверности финансовой (бухгалтерской) отчетности учреждения и обеспечение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соответствия деятельности учреждения требованиям нормативных правовых актов и локальных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 xml:space="preserve">нормативных актов учреждения. </w:t>
      </w:r>
      <w:r w:rsidR="00792D0A" w:rsidRPr="00792D0A">
        <w:rPr>
          <w:rFonts w:ascii="Times New Roman" w:hAnsi="Times New Roman" w:cs="Times New Roman"/>
          <w:sz w:val="28"/>
          <w:szCs w:val="28"/>
        </w:rPr>
        <w:tab/>
      </w:r>
      <w:r w:rsidRPr="00792D0A">
        <w:rPr>
          <w:rFonts w:ascii="Times New Roman" w:hAnsi="Times New Roman" w:cs="Times New Roman"/>
          <w:sz w:val="28"/>
          <w:szCs w:val="28"/>
        </w:rPr>
        <w:t>Для этого система внутреннего контроля должна учитывать</w:t>
      </w:r>
      <w:r w:rsidR="00792D0A"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требования антикоррупционной политики, реализуемой учреждением, в том числе: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проверка соблюдения различных организационных процедур и правил деятельности,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которые значимы с точки зрения работы по профилактике и предупреждению коррупции;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контроль документирования операций хозяйственной деятельности учреждения;</w:t>
      </w:r>
    </w:p>
    <w:p w:rsidR="00BC3F69" w:rsidRPr="00792D0A" w:rsidRDefault="00BC3F69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>· проверка экономической обоснованности осуществляемых операций в сферах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BC3F69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="00BC3F69" w:rsidRPr="00792D0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BC3F69" w:rsidRPr="00792D0A">
        <w:rPr>
          <w:rFonts w:ascii="Times New Roman" w:hAnsi="Times New Roman" w:cs="Times New Roman"/>
          <w:sz w:val="28"/>
          <w:szCs w:val="28"/>
        </w:rPr>
        <w:t xml:space="preserve"> прежде всего связан с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обязанностью ведения финансовой (бухгалтерской) отчетности учреждения и направлен на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предупреждение и выявление соответствующих нарушений: составления неофициальной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отчетности, использования поддельных документов, записи несуществующих расходов,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отсутствия первичных учетных документов, исправлений в документах и отчетности,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уничтожения документов и отчетности ранее установленного срока и т.д.</w:t>
      </w:r>
    </w:p>
    <w:p w:rsidR="00CC763F" w:rsidRPr="00792D0A" w:rsidRDefault="00CC763F" w:rsidP="00BC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F69" w:rsidRPr="00792D0A" w:rsidRDefault="00BC3F69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D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2D0A" w:rsidRPr="00792D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>. Сотрудничество учреждения с правоохранительными органами в сфере</w:t>
      </w:r>
      <w:r w:rsidR="00F62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BC3F69" w:rsidRPr="00792D0A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в форме оказания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содействия уполномоченным представителям правоохранительных органов при проведении ими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инспекционных проверок деятельности учреждения по вопросам предупреждения и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противодействия коррупции; оказания содействия при проведении мероприятий по пресечению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или расследованию коррупционных преступлений.</w:t>
      </w:r>
    </w:p>
    <w:p w:rsidR="00BC3F69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Руководство учреждения и его сотрудники обязаны оказать поддержку в выявлении и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расследовании фактов коррупции, предпринимать меры по передаче в правоохранительные</w:t>
      </w:r>
      <w:r w:rsidRPr="00792D0A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CC763F" w:rsidRPr="00792D0A" w:rsidRDefault="00CC763F" w:rsidP="00BC3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F69" w:rsidRPr="00792D0A" w:rsidRDefault="00BC3F69" w:rsidP="00F6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D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2D0A" w:rsidRPr="00792D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>. Порядок пересмотра и внесения изменений в антикоррупционную политику</w:t>
      </w:r>
      <w:r w:rsidR="00792D0A" w:rsidRPr="00792D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D0A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BC3F69" w:rsidRPr="00792D0A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Данный локальный нормативный акт может быть пересмотрен, в него могут быть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внесены изменения в случае изменения законодательства РФ.</w:t>
      </w:r>
    </w:p>
    <w:p w:rsidR="00BC3F69" w:rsidRPr="00792D0A" w:rsidRDefault="00792D0A" w:rsidP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D0A">
        <w:rPr>
          <w:rFonts w:ascii="Times New Roman" w:hAnsi="Times New Roman" w:cs="Times New Roman"/>
          <w:sz w:val="28"/>
          <w:szCs w:val="28"/>
        </w:rPr>
        <w:tab/>
      </w:r>
      <w:r w:rsidR="00BC3F69" w:rsidRPr="00792D0A">
        <w:rPr>
          <w:rFonts w:ascii="Times New Roman" w:hAnsi="Times New Roman" w:cs="Times New Roman"/>
          <w:sz w:val="28"/>
          <w:szCs w:val="28"/>
        </w:rPr>
        <w:t>Конкретизация отдельных аспектов антикоррупционной политики может</w:t>
      </w:r>
      <w:r w:rsidR="00F62EC4">
        <w:rPr>
          <w:rFonts w:ascii="Times New Roman" w:hAnsi="Times New Roman" w:cs="Times New Roman"/>
          <w:sz w:val="28"/>
          <w:szCs w:val="28"/>
        </w:rPr>
        <w:t xml:space="preserve"> </w:t>
      </w:r>
      <w:r w:rsidR="00BC3F69" w:rsidRPr="00792D0A">
        <w:rPr>
          <w:rFonts w:ascii="Times New Roman" w:hAnsi="Times New Roman" w:cs="Times New Roman"/>
          <w:sz w:val="28"/>
          <w:szCs w:val="28"/>
        </w:rPr>
        <w:t>осуществляться путем разработки дополнений и приложений к данному акту.</w:t>
      </w:r>
    </w:p>
    <w:p w:rsidR="00CC763F" w:rsidRPr="00792D0A" w:rsidRDefault="00CC7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63F" w:rsidRPr="00792D0A" w:rsidSect="0041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69" w:rsidRDefault="00BC3F69" w:rsidP="007E0436">
      <w:pPr>
        <w:spacing w:after="0" w:line="240" w:lineRule="auto"/>
      </w:pPr>
      <w:r>
        <w:separator/>
      </w:r>
    </w:p>
  </w:endnote>
  <w:endnote w:type="continuationSeparator" w:id="0">
    <w:p w:rsidR="00BC3F69" w:rsidRDefault="00BC3F69" w:rsidP="007E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69" w:rsidRDefault="00BC3F69" w:rsidP="007E0436">
      <w:pPr>
        <w:spacing w:after="0" w:line="240" w:lineRule="auto"/>
      </w:pPr>
      <w:r>
        <w:separator/>
      </w:r>
    </w:p>
  </w:footnote>
  <w:footnote w:type="continuationSeparator" w:id="0">
    <w:p w:rsidR="00BC3F69" w:rsidRDefault="00BC3F69" w:rsidP="007E0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436"/>
    <w:rsid w:val="004127D9"/>
    <w:rsid w:val="0059318F"/>
    <w:rsid w:val="00702AF6"/>
    <w:rsid w:val="00722905"/>
    <w:rsid w:val="00792D0A"/>
    <w:rsid w:val="007A3840"/>
    <w:rsid w:val="007E0436"/>
    <w:rsid w:val="007F403C"/>
    <w:rsid w:val="00925A12"/>
    <w:rsid w:val="00934B8A"/>
    <w:rsid w:val="00B3313E"/>
    <w:rsid w:val="00B9796F"/>
    <w:rsid w:val="00BB78FE"/>
    <w:rsid w:val="00BC3F69"/>
    <w:rsid w:val="00CC3B15"/>
    <w:rsid w:val="00CC763F"/>
    <w:rsid w:val="00E25E30"/>
    <w:rsid w:val="00E845F2"/>
    <w:rsid w:val="00F62EC4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436"/>
  </w:style>
  <w:style w:type="paragraph" w:styleId="a5">
    <w:name w:val="footer"/>
    <w:basedOn w:val="a"/>
    <w:link w:val="a6"/>
    <w:uiPriority w:val="99"/>
    <w:semiHidden/>
    <w:unhideWhenUsed/>
    <w:rsid w:val="007E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436"/>
  </w:style>
  <w:style w:type="table" w:styleId="a7">
    <w:name w:val="Table Grid"/>
    <w:basedOn w:val="a1"/>
    <w:uiPriority w:val="59"/>
    <w:rsid w:val="00F9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2016-06-03T12:31:00Z</cp:lastPrinted>
  <dcterms:created xsi:type="dcterms:W3CDTF">2016-04-20T08:19:00Z</dcterms:created>
  <dcterms:modified xsi:type="dcterms:W3CDTF">2016-06-03T12:33:00Z</dcterms:modified>
</cp:coreProperties>
</file>